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D20" w:rsidRPr="00E46C34" w:rsidRDefault="00E46C34" w:rsidP="000D4D20">
      <w:pPr>
        <w:spacing w:after="0"/>
        <w:jc w:val="center"/>
        <w:rPr>
          <w:rFonts w:ascii="Book Antiqua" w:eastAsia="Calibri" w:hAnsi="Book Antiqua" w:cs="Arial"/>
          <w:b/>
          <w:sz w:val="28"/>
          <w:szCs w:val="28"/>
        </w:rPr>
      </w:pPr>
      <w:r w:rsidRPr="00C3598E">
        <w:rPr>
          <w:rFonts w:ascii="DevLys 010 Thin" w:hAnsi="DevLys 010 Thin"/>
          <w:b/>
          <w:noProof/>
          <w:sz w:val="46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6A619C9" wp14:editId="1D37F9EE">
            <wp:simplePos x="0" y="0"/>
            <wp:positionH relativeFrom="column">
              <wp:posOffset>-734947</wp:posOffset>
            </wp:positionH>
            <wp:positionV relativeFrom="paragraph">
              <wp:posOffset>-340995</wp:posOffset>
            </wp:positionV>
            <wp:extent cx="800100" cy="702011"/>
            <wp:effectExtent l="0" t="0" r="0" b="3175"/>
            <wp:wrapNone/>
            <wp:docPr id="1" name="Picture 2" descr="LOGO sp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u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10FF">
        <w:rPr>
          <w:rFonts w:ascii="Book Antiqua" w:eastAsia="Calibri" w:hAnsi="Book Antiqua" w:cs="Arial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0D4D20" w:rsidRPr="00E46C34">
        <w:rPr>
          <w:rFonts w:ascii="Book Antiqua" w:eastAsia="Calibri" w:hAnsi="Book Antiqua" w:cs="Arial"/>
          <w:b/>
          <w:sz w:val="28"/>
          <w:szCs w:val="28"/>
        </w:rPr>
        <w:t>Sardar</w:t>
      </w:r>
      <w:proofErr w:type="spellEnd"/>
      <w:r w:rsidR="000D4D20" w:rsidRPr="00E46C34">
        <w:rPr>
          <w:rFonts w:ascii="Book Antiqua" w:eastAsia="Calibri" w:hAnsi="Book Antiqua" w:cs="Arial"/>
          <w:b/>
          <w:sz w:val="28"/>
          <w:szCs w:val="28"/>
        </w:rPr>
        <w:t xml:space="preserve"> Patel University of Police, Security and Criminal Justice, Jodhpur</w:t>
      </w:r>
    </w:p>
    <w:p w:rsidR="000D4D20" w:rsidRDefault="000D4D20" w:rsidP="000D4D20">
      <w:pPr>
        <w:spacing w:after="0"/>
        <w:jc w:val="center"/>
        <w:rPr>
          <w:rFonts w:ascii="Book Antiqua" w:eastAsia="Calibri" w:hAnsi="Book Antiqua" w:cs="Arial"/>
          <w:b/>
          <w:sz w:val="26"/>
          <w:szCs w:val="28"/>
        </w:rPr>
      </w:pPr>
      <w:r w:rsidRPr="000A21B4">
        <w:rPr>
          <w:rFonts w:ascii="Book Antiqua" w:eastAsia="Calibri" w:hAnsi="Book Antiqua" w:cs="Arial"/>
          <w:b/>
          <w:sz w:val="26"/>
          <w:szCs w:val="28"/>
        </w:rPr>
        <w:t xml:space="preserve">Centre for </w:t>
      </w:r>
      <w:r w:rsidR="00E1265C" w:rsidRPr="000A21B4">
        <w:rPr>
          <w:rFonts w:ascii="Book Antiqua" w:eastAsia="Calibri" w:hAnsi="Book Antiqua" w:cs="Arial"/>
          <w:b/>
          <w:sz w:val="26"/>
          <w:szCs w:val="28"/>
        </w:rPr>
        <w:t>Disaster Management &amp; Installation Security</w:t>
      </w:r>
      <w:r w:rsidR="000A21B4">
        <w:rPr>
          <w:rFonts w:ascii="Book Antiqua" w:eastAsia="Calibri" w:hAnsi="Book Antiqua" w:cs="Arial"/>
          <w:b/>
          <w:sz w:val="26"/>
          <w:szCs w:val="28"/>
        </w:rPr>
        <w:t xml:space="preserve"> </w:t>
      </w:r>
      <w:r w:rsidR="005F097B" w:rsidRPr="000A21B4">
        <w:rPr>
          <w:rFonts w:ascii="Book Antiqua" w:eastAsia="Calibri" w:hAnsi="Book Antiqua" w:cs="Arial"/>
          <w:b/>
          <w:sz w:val="26"/>
          <w:szCs w:val="28"/>
        </w:rPr>
        <w:t>(CDMIS)</w:t>
      </w:r>
    </w:p>
    <w:p w:rsidR="000A21B4" w:rsidRPr="000A21B4" w:rsidRDefault="000A21B4" w:rsidP="000D4D20">
      <w:pPr>
        <w:spacing w:after="0"/>
        <w:jc w:val="center"/>
        <w:rPr>
          <w:rFonts w:ascii="Book Antiqua" w:eastAsia="Calibri" w:hAnsi="Book Antiqua" w:cs="Arial"/>
          <w:b/>
          <w:sz w:val="26"/>
          <w:szCs w:val="28"/>
        </w:rPr>
      </w:pPr>
    </w:p>
    <w:p w:rsidR="00E46C34" w:rsidRPr="000A34AD" w:rsidRDefault="00E46C34" w:rsidP="00E46C34">
      <w:pPr>
        <w:spacing w:after="0"/>
        <w:jc w:val="center"/>
        <w:rPr>
          <w:rFonts w:ascii="Book Antiqua" w:eastAsia="Calibri" w:hAnsi="Book Antiqua" w:cs="Arial"/>
          <w:b/>
          <w:noProof/>
          <w:sz w:val="24"/>
          <w:szCs w:val="28"/>
        </w:rPr>
      </w:pPr>
      <w:r w:rsidRPr="000A34AD">
        <w:rPr>
          <w:rFonts w:ascii="Book Antiqua" w:eastAsia="Calibri" w:hAnsi="Book Antiqua" w:cs="Arial"/>
          <w:b/>
          <w:sz w:val="24"/>
          <w:szCs w:val="28"/>
        </w:rPr>
        <w:t>CERTIFICATE COURSE IN INSTALLATION SECURITY AUDIT</w:t>
      </w:r>
    </w:p>
    <w:p w:rsidR="00E46C34" w:rsidRPr="00D93EF6" w:rsidRDefault="00E46C34" w:rsidP="00E46C34">
      <w:pPr>
        <w:spacing w:after="0"/>
        <w:jc w:val="center"/>
        <w:rPr>
          <w:rFonts w:ascii="Book Antiqua" w:eastAsia="Calibri" w:hAnsi="Book Antiqua" w:cs="Arial"/>
          <w:b/>
          <w:sz w:val="28"/>
          <w:szCs w:val="28"/>
          <w:u w:val="single"/>
        </w:rPr>
      </w:pPr>
    </w:p>
    <w:p w:rsidR="00BF60F2" w:rsidRPr="0022307E" w:rsidRDefault="00D04F58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t>Threat perception of our critical infrastructure, sensitive installation</w:t>
      </w:r>
      <w:r w:rsidR="00BF60F2" w:rsidRPr="0022307E">
        <w:rPr>
          <w:rFonts w:ascii="Bookman Old Style" w:hAnsi="Bookman Old Style"/>
          <w:szCs w:val="24"/>
        </w:rPr>
        <w:t>s</w:t>
      </w:r>
      <w:r w:rsidRPr="0022307E">
        <w:rPr>
          <w:rFonts w:ascii="Bookman Old Style" w:hAnsi="Bookman Old Style"/>
          <w:szCs w:val="24"/>
        </w:rPr>
        <w:t xml:space="preserve"> and </w:t>
      </w:r>
      <w:r w:rsidR="00D461CF" w:rsidRPr="0022307E">
        <w:rPr>
          <w:rFonts w:ascii="Bookman Old Style" w:hAnsi="Bookman Old Style"/>
          <w:szCs w:val="24"/>
        </w:rPr>
        <w:t>centres</w:t>
      </w:r>
      <w:r w:rsidRPr="0022307E">
        <w:rPr>
          <w:rFonts w:ascii="Bookman Old Style" w:hAnsi="Bookman Old Style"/>
          <w:szCs w:val="24"/>
        </w:rPr>
        <w:t xml:space="preserve"> of economic activity</w:t>
      </w:r>
      <w:r w:rsidR="00BF60F2" w:rsidRPr="0022307E">
        <w:rPr>
          <w:rFonts w:ascii="Bookman Old Style" w:hAnsi="Bookman Old Style"/>
          <w:szCs w:val="24"/>
        </w:rPr>
        <w:t xml:space="preserve"> continue</w:t>
      </w:r>
      <w:r w:rsidRPr="0022307E">
        <w:rPr>
          <w:rFonts w:ascii="Bookman Old Style" w:hAnsi="Bookman Old Style"/>
          <w:szCs w:val="24"/>
        </w:rPr>
        <w:t xml:space="preserve"> to remain very high owing to volatile and hostile geopolitical developments in the neighbouring region. The security scenario within the country also calls</w:t>
      </w:r>
      <w:r w:rsidR="00BF60F2" w:rsidRPr="0022307E">
        <w:rPr>
          <w:rFonts w:ascii="Bookman Old Style" w:hAnsi="Bookman Old Style"/>
          <w:szCs w:val="24"/>
        </w:rPr>
        <w:t xml:space="preserve"> for increased efforts towards I</w:t>
      </w:r>
      <w:r w:rsidRPr="0022307E">
        <w:rPr>
          <w:rFonts w:ascii="Bookman Old Style" w:hAnsi="Bookman Old Style"/>
          <w:szCs w:val="24"/>
        </w:rPr>
        <w:t xml:space="preserve">nstallation </w:t>
      </w:r>
      <w:r w:rsidR="00BF60F2" w:rsidRPr="0022307E">
        <w:rPr>
          <w:rFonts w:ascii="Bookman Old Style" w:hAnsi="Bookman Old Style"/>
          <w:szCs w:val="24"/>
        </w:rPr>
        <w:t>S</w:t>
      </w:r>
      <w:r w:rsidRPr="0022307E">
        <w:rPr>
          <w:rFonts w:ascii="Bookman Old Style" w:hAnsi="Bookman Old Style"/>
          <w:szCs w:val="24"/>
        </w:rPr>
        <w:t>ecurity. While we may have all the resources for the security but if these are not deployed in a planned and methodical manner</w:t>
      </w:r>
      <w:r w:rsidR="00BF60F2" w:rsidRPr="0022307E">
        <w:rPr>
          <w:rFonts w:ascii="Bookman Old Style" w:hAnsi="Bookman Old Style"/>
          <w:szCs w:val="24"/>
        </w:rPr>
        <w:t>,</w:t>
      </w:r>
      <w:r w:rsidRPr="0022307E">
        <w:rPr>
          <w:rFonts w:ascii="Bookman Old Style" w:hAnsi="Bookman Old Style"/>
          <w:szCs w:val="24"/>
        </w:rPr>
        <w:t xml:space="preserve"> the resultant security cover will suffer from perennial chinks. </w:t>
      </w:r>
    </w:p>
    <w:p w:rsidR="000A21B4" w:rsidRPr="0022307E" w:rsidRDefault="00D04F58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br/>
        <w:t>In view of the above</w:t>
      </w:r>
      <w:r w:rsidR="000A21B4" w:rsidRPr="0022307E">
        <w:rPr>
          <w:rFonts w:ascii="Bookman Old Style" w:hAnsi="Bookman Old Style"/>
          <w:szCs w:val="24"/>
        </w:rPr>
        <w:t>,</w:t>
      </w:r>
      <w:r w:rsidRPr="0022307E">
        <w:rPr>
          <w:rFonts w:ascii="Bookman Old Style" w:hAnsi="Bookman Old Style"/>
          <w:szCs w:val="24"/>
        </w:rPr>
        <w:t xml:space="preserve"> it is felt that there is an urgent need to afford shar</w:t>
      </w:r>
      <w:r w:rsidR="00CC40A2" w:rsidRPr="0022307E">
        <w:rPr>
          <w:rFonts w:ascii="Bookman Old Style" w:hAnsi="Bookman Old Style"/>
          <w:szCs w:val="24"/>
        </w:rPr>
        <w:t>per focus to various aspect of I</w:t>
      </w:r>
      <w:r w:rsidRPr="0022307E">
        <w:rPr>
          <w:rFonts w:ascii="Bookman Old Style" w:hAnsi="Bookman Old Style"/>
          <w:szCs w:val="24"/>
        </w:rPr>
        <w:t xml:space="preserve">nstallation </w:t>
      </w:r>
      <w:r w:rsidR="00CC40A2" w:rsidRPr="0022307E">
        <w:rPr>
          <w:rFonts w:ascii="Bookman Old Style" w:hAnsi="Bookman Old Style"/>
          <w:szCs w:val="24"/>
        </w:rPr>
        <w:t>S</w:t>
      </w:r>
      <w:r w:rsidRPr="0022307E">
        <w:rPr>
          <w:rFonts w:ascii="Bookman Old Style" w:hAnsi="Bookman Old Style"/>
          <w:szCs w:val="24"/>
        </w:rPr>
        <w:t xml:space="preserve">ecurity </w:t>
      </w:r>
      <w:r w:rsidR="00BF60F2" w:rsidRPr="0022307E">
        <w:rPr>
          <w:rFonts w:ascii="Bookman Old Style" w:hAnsi="Bookman Old Style"/>
          <w:szCs w:val="24"/>
        </w:rPr>
        <w:t>(</w:t>
      </w:r>
      <w:r w:rsidR="000A21B4" w:rsidRPr="0022307E">
        <w:rPr>
          <w:rFonts w:ascii="Bookman Old Style" w:hAnsi="Bookman Old Style"/>
          <w:szCs w:val="24"/>
        </w:rPr>
        <w:t>and Disaster M</w:t>
      </w:r>
      <w:r w:rsidRPr="0022307E">
        <w:rPr>
          <w:rFonts w:ascii="Bookman Old Style" w:hAnsi="Bookman Old Style"/>
          <w:szCs w:val="24"/>
        </w:rPr>
        <w:t>anagement</w:t>
      </w:r>
      <w:r w:rsidR="00BF60F2" w:rsidRPr="0022307E">
        <w:rPr>
          <w:rFonts w:ascii="Bookman Old Style" w:hAnsi="Bookman Old Style"/>
          <w:szCs w:val="24"/>
        </w:rPr>
        <w:t>)</w:t>
      </w:r>
      <w:r w:rsidR="000A21B4" w:rsidRPr="0022307E">
        <w:rPr>
          <w:rFonts w:ascii="Bookman Old Style" w:hAnsi="Bookman Old Style"/>
          <w:szCs w:val="24"/>
        </w:rPr>
        <w:t xml:space="preserve"> </w:t>
      </w:r>
      <w:r w:rsidRPr="0022307E">
        <w:rPr>
          <w:rFonts w:ascii="Bookman Old Style" w:hAnsi="Bookman Old Style"/>
          <w:szCs w:val="24"/>
        </w:rPr>
        <w:t xml:space="preserve">from academic as well as practice point of view. </w:t>
      </w:r>
    </w:p>
    <w:p w:rsidR="00D04F58" w:rsidRPr="0022307E" w:rsidRDefault="000A21B4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t>T</w:t>
      </w:r>
      <w:r w:rsidR="00D04F58" w:rsidRPr="0022307E">
        <w:rPr>
          <w:rFonts w:ascii="Bookman Old Style" w:hAnsi="Bookman Old Style"/>
          <w:szCs w:val="24"/>
        </w:rPr>
        <w:t>o address this long felt need</w:t>
      </w:r>
      <w:r w:rsidR="00BF60F2" w:rsidRPr="0022307E">
        <w:rPr>
          <w:rFonts w:ascii="Bookman Old Style" w:hAnsi="Bookman Old Style"/>
          <w:szCs w:val="24"/>
        </w:rPr>
        <w:t>,</w:t>
      </w:r>
      <w:r w:rsidR="00D04F58" w:rsidRPr="0022307E">
        <w:rPr>
          <w:rFonts w:ascii="Bookman Old Style" w:hAnsi="Bookman Old Style"/>
          <w:szCs w:val="24"/>
        </w:rPr>
        <w:t xml:space="preserve"> </w:t>
      </w:r>
      <w:r w:rsidR="004B3AFB" w:rsidRPr="0022307E">
        <w:rPr>
          <w:rFonts w:ascii="Bookman Old Style" w:hAnsi="Bookman Old Style"/>
          <w:szCs w:val="24"/>
        </w:rPr>
        <w:t>the</w:t>
      </w:r>
      <w:r w:rsidR="00D04F58" w:rsidRPr="0022307E">
        <w:rPr>
          <w:rFonts w:ascii="Bookman Old Style" w:hAnsi="Bookman Old Style"/>
          <w:szCs w:val="24"/>
        </w:rPr>
        <w:t xml:space="preserve"> </w:t>
      </w:r>
      <w:r w:rsidR="00D461CF" w:rsidRPr="0022307E">
        <w:rPr>
          <w:rFonts w:ascii="Bookman Old Style" w:hAnsi="Bookman Old Style"/>
          <w:szCs w:val="24"/>
        </w:rPr>
        <w:t>Centre</w:t>
      </w:r>
      <w:r w:rsidR="00D04F58" w:rsidRPr="0022307E">
        <w:rPr>
          <w:rFonts w:ascii="Bookman Old Style" w:hAnsi="Bookman Old Style"/>
          <w:szCs w:val="24"/>
        </w:rPr>
        <w:t xml:space="preserve"> for </w:t>
      </w:r>
      <w:r w:rsidR="005F097B" w:rsidRPr="0022307E">
        <w:rPr>
          <w:rFonts w:ascii="Bookman Old Style" w:hAnsi="Bookman Old Style"/>
          <w:szCs w:val="24"/>
        </w:rPr>
        <w:t>Disaster Management &amp;</w:t>
      </w:r>
      <w:r w:rsidRPr="0022307E">
        <w:rPr>
          <w:rFonts w:ascii="Bookman Old Style" w:hAnsi="Bookman Old Style"/>
          <w:szCs w:val="24"/>
        </w:rPr>
        <w:t xml:space="preserve"> </w:t>
      </w:r>
      <w:r w:rsidR="00D04F58" w:rsidRPr="0022307E">
        <w:rPr>
          <w:rFonts w:ascii="Bookman Old Style" w:hAnsi="Bookman Old Style"/>
          <w:szCs w:val="24"/>
        </w:rPr>
        <w:t xml:space="preserve">Installation Security </w:t>
      </w:r>
      <w:r w:rsidR="005F097B" w:rsidRPr="0022307E">
        <w:rPr>
          <w:rFonts w:ascii="Bookman Old Style" w:hAnsi="Bookman Old Style"/>
          <w:szCs w:val="24"/>
        </w:rPr>
        <w:t>(CDMIS</w:t>
      </w:r>
      <w:r w:rsidR="00D04F58" w:rsidRPr="0022307E">
        <w:rPr>
          <w:rFonts w:ascii="Bookman Old Style" w:hAnsi="Bookman Old Style"/>
          <w:szCs w:val="24"/>
        </w:rPr>
        <w:t>)</w:t>
      </w:r>
      <w:r w:rsidR="004B3AFB" w:rsidRPr="0022307E">
        <w:rPr>
          <w:rFonts w:ascii="Bookman Old Style" w:hAnsi="Bookman Old Style"/>
          <w:szCs w:val="24"/>
        </w:rPr>
        <w:t xml:space="preserve"> is offering a certificate course for 6 days (with 32 lectures)</w:t>
      </w:r>
      <w:r w:rsidR="00D04F58" w:rsidRPr="0022307E">
        <w:rPr>
          <w:rFonts w:ascii="Bookman Old Style" w:hAnsi="Bookman Old Style"/>
          <w:szCs w:val="24"/>
        </w:rPr>
        <w:t xml:space="preserve"> to upgrade nation’s capabilities to effectively prevent, deter, respond and combat all forms of disruptive activities by terrorist and local anti-socials by providing comprehensive learning / </w:t>
      </w:r>
      <w:r w:rsidR="00BF60F2" w:rsidRPr="0022307E">
        <w:rPr>
          <w:rFonts w:ascii="Bookman Old Style" w:hAnsi="Bookman Old Style"/>
          <w:szCs w:val="24"/>
        </w:rPr>
        <w:t>training on various aspects of Installation S</w:t>
      </w:r>
      <w:r w:rsidR="00D04F58" w:rsidRPr="0022307E">
        <w:rPr>
          <w:rFonts w:ascii="Bookman Old Style" w:hAnsi="Bookman Old Style"/>
          <w:szCs w:val="24"/>
        </w:rPr>
        <w:t>ecur</w:t>
      </w:r>
      <w:r w:rsidR="009F54E0" w:rsidRPr="0022307E">
        <w:rPr>
          <w:rFonts w:ascii="Bookman Old Style" w:hAnsi="Bookman Old Style"/>
          <w:szCs w:val="24"/>
        </w:rPr>
        <w:t xml:space="preserve">ity to the security </w:t>
      </w:r>
      <w:proofErr w:type="spellStart"/>
      <w:r w:rsidR="009F54E0" w:rsidRPr="0022307E">
        <w:rPr>
          <w:rFonts w:ascii="Bookman Old Style" w:hAnsi="Bookman Old Style"/>
          <w:szCs w:val="24"/>
        </w:rPr>
        <w:t>practioners</w:t>
      </w:r>
      <w:proofErr w:type="spellEnd"/>
      <w:r w:rsidR="009F54E0" w:rsidRPr="0022307E">
        <w:rPr>
          <w:rFonts w:ascii="Bookman Old Style" w:hAnsi="Bookman Old Style"/>
          <w:szCs w:val="24"/>
        </w:rPr>
        <w:t>.</w:t>
      </w:r>
    </w:p>
    <w:p w:rsidR="00920465" w:rsidRPr="0022307E" w:rsidRDefault="00920465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</w:p>
    <w:p w:rsidR="00A86998" w:rsidRPr="0022307E" w:rsidRDefault="00A86998" w:rsidP="0022307E">
      <w:pPr>
        <w:spacing w:after="0" w:line="360" w:lineRule="auto"/>
        <w:jc w:val="both"/>
        <w:rPr>
          <w:rFonts w:ascii="Bookman Old Style" w:hAnsi="Bookman Old Style"/>
          <w:b/>
          <w:szCs w:val="24"/>
        </w:rPr>
      </w:pPr>
      <w:r w:rsidRPr="0022307E">
        <w:rPr>
          <w:rFonts w:ascii="Bookman Old Style" w:hAnsi="Bookman Old Style"/>
          <w:b/>
          <w:szCs w:val="24"/>
        </w:rPr>
        <w:t>O</w:t>
      </w:r>
      <w:r w:rsidR="00D04F58" w:rsidRPr="0022307E">
        <w:rPr>
          <w:rFonts w:ascii="Bookman Old Style" w:hAnsi="Bookman Old Style"/>
          <w:b/>
          <w:szCs w:val="24"/>
        </w:rPr>
        <w:t>bjective</w:t>
      </w:r>
      <w:r w:rsidR="00BF60F2" w:rsidRPr="0022307E">
        <w:rPr>
          <w:rFonts w:ascii="Bookman Old Style" w:hAnsi="Bookman Old Style"/>
          <w:b/>
          <w:szCs w:val="24"/>
        </w:rPr>
        <w:t>s</w:t>
      </w:r>
      <w:r w:rsidR="00D04F58" w:rsidRPr="0022307E">
        <w:rPr>
          <w:rFonts w:ascii="Bookman Old Style" w:hAnsi="Bookman Old Style"/>
          <w:b/>
          <w:szCs w:val="24"/>
        </w:rPr>
        <w:t xml:space="preserve"> of the course </w:t>
      </w:r>
    </w:p>
    <w:p w:rsidR="00D04F58" w:rsidRPr="0022307E" w:rsidRDefault="00D04F58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t xml:space="preserve">1. </w:t>
      </w:r>
      <w:r w:rsidR="00A86998" w:rsidRPr="0022307E">
        <w:rPr>
          <w:rFonts w:ascii="Bookman Old Style" w:hAnsi="Bookman Old Style"/>
          <w:szCs w:val="24"/>
        </w:rPr>
        <w:t>P</w:t>
      </w:r>
      <w:r w:rsidRPr="0022307E">
        <w:rPr>
          <w:rFonts w:ascii="Bookman Old Style" w:hAnsi="Bookman Old Style"/>
          <w:szCs w:val="24"/>
        </w:rPr>
        <w:t xml:space="preserve">rinciples of </w:t>
      </w:r>
      <w:r w:rsidR="00BF60F2" w:rsidRPr="0022307E">
        <w:rPr>
          <w:rFonts w:ascii="Bookman Old Style" w:hAnsi="Bookman Old Style"/>
          <w:szCs w:val="24"/>
        </w:rPr>
        <w:t>Installation S</w:t>
      </w:r>
      <w:r w:rsidRPr="0022307E">
        <w:rPr>
          <w:rFonts w:ascii="Bookman Old Style" w:hAnsi="Bookman Old Style"/>
          <w:szCs w:val="24"/>
        </w:rPr>
        <w:t>ecurity.</w:t>
      </w:r>
    </w:p>
    <w:p w:rsidR="00D04F58" w:rsidRPr="0022307E" w:rsidRDefault="00D04F58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t xml:space="preserve">2. </w:t>
      </w:r>
      <w:r w:rsidR="00A86998" w:rsidRPr="0022307E">
        <w:rPr>
          <w:rFonts w:ascii="Bookman Old Style" w:hAnsi="Bookman Old Style"/>
          <w:szCs w:val="24"/>
        </w:rPr>
        <w:t>K</w:t>
      </w:r>
      <w:r w:rsidR="00BF60F2" w:rsidRPr="0022307E">
        <w:rPr>
          <w:rFonts w:ascii="Bookman Old Style" w:hAnsi="Bookman Old Style"/>
          <w:szCs w:val="24"/>
        </w:rPr>
        <w:t>ey elements of I</w:t>
      </w:r>
      <w:r w:rsidRPr="0022307E">
        <w:rPr>
          <w:rFonts w:ascii="Bookman Old Style" w:hAnsi="Bookman Old Style"/>
          <w:szCs w:val="24"/>
        </w:rPr>
        <w:t xml:space="preserve">nstallation </w:t>
      </w:r>
      <w:r w:rsidR="00BF60F2" w:rsidRPr="0022307E">
        <w:rPr>
          <w:rFonts w:ascii="Bookman Old Style" w:hAnsi="Bookman Old Style"/>
          <w:szCs w:val="24"/>
        </w:rPr>
        <w:t>S</w:t>
      </w:r>
      <w:r w:rsidRPr="0022307E">
        <w:rPr>
          <w:rFonts w:ascii="Bookman Old Style" w:hAnsi="Bookman Old Style"/>
          <w:szCs w:val="24"/>
        </w:rPr>
        <w:t>ecurity.</w:t>
      </w:r>
    </w:p>
    <w:p w:rsidR="00CC40A2" w:rsidRPr="0022307E" w:rsidRDefault="00CC40A2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t xml:space="preserve">3. </w:t>
      </w:r>
      <w:r w:rsidR="00A86998" w:rsidRPr="0022307E">
        <w:rPr>
          <w:rFonts w:ascii="Bookman Old Style" w:hAnsi="Bookman Old Style"/>
          <w:szCs w:val="24"/>
        </w:rPr>
        <w:t>E</w:t>
      </w:r>
      <w:r w:rsidRPr="0022307E">
        <w:rPr>
          <w:rFonts w:ascii="Bookman Old Style" w:hAnsi="Bookman Old Style"/>
          <w:szCs w:val="24"/>
        </w:rPr>
        <w:t>lectronic security systems use in Installation Security.</w:t>
      </w:r>
    </w:p>
    <w:p w:rsidR="00D04F58" w:rsidRPr="0022307E" w:rsidRDefault="00CC40A2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t>4</w:t>
      </w:r>
      <w:r w:rsidR="00D04F58" w:rsidRPr="0022307E">
        <w:rPr>
          <w:rFonts w:ascii="Bookman Old Style" w:hAnsi="Bookman Old Style"/>
          <w:szCs w:val="24"/>
        </w:rPr>
        <w:t xml:space="preserve">. </w:t>
      </w:r>
      <w:r w:rsidR="00904885" w:rsidRPr="0022307E">
        <w:rPr>
          <w:rFonts w:ascii="Bookman Old Style" w:hAnsi="Bookman Old Style"/>
          <w:szCs w:val="24"/>
        </w:rPr>
        <w:t>P</w:t>
      </w:r>
      <w:r w:rsidR="00D04F58" w:rsidRPr="0022307E">
        <w:rPr>
          <w:rFonts w:ascii="Bookman Old Style" w:hAnsi="Bookman Old Style"/>
          <w:szCs w:val="24"/>
        </w:rPr>
        <w:t>rocess involved in installation security audit and resultant planning of security cover involving addition / upgradation of human resource, physical security measures, electronic security systems, procedures, control</w:t>
      </w:r>
      <w:r w:rsidR="00BF60F2" w:rsidRPr="0022307E">
        <w:rPr>
          <w:rFonts w:ascii="Bookman Old Style" w:hAnsi="Bookman Old Style"/>
          <w:szCs w:val="24"/>
        </w:rPr>
        <w:t>s</w:t>
      </w:r>
      <w:r w:rsidR="00D04F58" w:rsidRPr="0022307E">
        <w:rPr>
          <w:rFonts w:ascii="Bookman Old Style" w:hAnsi="Bookman Old Style"/>
          <w:szCs w:val="24"/>
        </w:rPr>
        <w:t xml:space="preserve"> and response mechanism.</w:t>
      </w:r>
    </w:p>
    <w:p w:rsidR="00D04F58" w:rsidRPr="0022307E" w:rsidRDefault="00CC40A2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szCs w:val="24"/>
        </w:rPr>
        <w:t>5</w:t>
      </w:r>
      <w:r w:rsidR="00D04F58" w:rsidRPr="0022307E">
        <w:rPr>
          <w:rFonts w:ascii="Bookman Old Style" w:hAnsi="Bookman Old Style"/>
          <w:szCs w:val="24"/>
        </w:rPr>
        <w:t xml:space="preserve">. </w:t>
      </w:r>
      <w:r w:rsidR="00904885" w:rsidRPr="0022307E">
        <w:rPr>
          <w:rFonts w:ascii="Bookman Old Style" w:hAnsi="Bookman Old Style"/>
          <w:szCs w:val="24"/>
        </w:rPr>
        <w:t>F</w:t>
      </w:r>
      <w:r w:rsidR="00D04F58" w:rsidRPr="0022307E">
        <w:rPr>
          <w:rFonts w:ascii="Bookman Old Style" w:hAnsi="Bookman Old Style"/>
          <w:szCs w:val="24"/>
        </w:rPr>
        <w:t xml:space="preserve">ield exercise on </w:t>
      </w:r>
      <w:r w:rsidR="00BF60F2" w:rsidRPr="0022307E">
        <w:rPr>
          <w:rFonts w:ascii="Bookman Old Style" w:hAnsi="Bookman Old Style"/>
          <w:szCs w:val="24"/>
        </w:rPr>
        <w:t>Installation S</w:t>
      </w:r>
      <w:r w:rsidR="00D04F58" w:rsidRPr="0022307E">
        <w:rPr>
          <w:rFonts w:ascii="Bookman Old Style" w:hAnsi="Bookman Old Style"/>
          <w:szCs w:val="24"/>
        </w:rPr>
        <w:t>ecurity.</w:t>
      </w:r>
    </w:p>
    <w:p w:rsidR="00BF60F2" w:rsidRPr="0022307E" w:rsidRDefault="00BF60F2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</w:p>
    <w:p w:rsidR="00047EEF" w:rsidRPr="0022307E" w:rsidRDefault="00904885" w:rsidP="0022307E">
      <w:pPr>
        <w:spacing w:after="0" w:line="36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b/>
          <w:szCs w:val="24"/>
        </w:rPr>
        <w:t>Target Audience</w:t>
      </w:r>
      <w:r w:rsidR="00E81285">
        <w:rPr>
          <w:rFonts w:ascii="Bookman Old Style" w:hAnsi="Bookman Old Style"/>
          <w:b/>
          <w:szCs w:val="24"/>
        </w:rPr>
        <w:t xml:space="preserve">- </w:t>
      </w:r>
      <w:r w:rsidRPr="0022307E">
        <w:rPr>
          <w:rFonts w:ascii="Bookman Old Style" w:hAnsi="Bookman Old Style"/>
          <w:szCs w:val="24"/>
        </w:rPr>
        <w:t>S</w:t>
      </w:r>
      <w:r w:rsidR="00D04F58" w:rsidRPr="0022307E">
        <w:rPr>
          <w:rFonts w:ascii="Bookman Old Style" w:hAnsi="Bookman Old Style"/>
          <w:szCs w:val="24"/>
        </w:rPr>
        <w:t xml:space="preserve">ecurity functionaries of the level </w:t>
      </w:r>
      <w:r w:rsidR="00BF60F2" w:rsidRPr="0022307E">
        <w:rPr>
          <w:rFonts w:ascii="Bookman Old Style" w:hAnsi="Bookman Old Style"/>
          <w:szCs w:val="24"/>
        </w:rPr>
        <w:t xml:space="preserve">who are </w:t>
      </w:r>
      <w:r w:rsidR="00D04F58" w:rsidRPr="0022307E">
        <w:rPr>
          <w:rFonts w:ascii="Bookman Old Style" w:hAnsi="Bookman Old Style"/>
          <w:szCs w:val="24"/>
        </w:rPr>
        <w:t>involved in sec</w:t>
      </w:r>
      <w:r w:rsidRPr="0022307E">
        <w:rPr>
          <w:rFonts w:ascii="Bookman Old Style" w:hAnsi="Bookman Old Style"/>
          <w:szCs w:val="24"/>
        </w:rPr>
        <w:t>urity planning and upgradation from Public Sector, Private Sector and NGOs.</w:t>
      </w:r>
    </w:p>
    <w:p w:rsidR="004520D5" w:rsidRPr="0022307E" w:rsidRDefault="00BF60F2" w:rsidP="0022307E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b/>
          <w:szCs w:val="24"/>
        </w:rPr>
        <w:t>Venue:</w:t>
      </w:r>
      <w:r w:rsidR="00047EEF" w:rsidRPr="0022307E">
        <w:rPr>
          <w:rFonts w:ascii="Bookman Old Style" w:hAnsi="Bookman Old Style"/>
          <w:szCs w:val="24"/>
        </w:rPr>
        <w:t xml:space="preserve"> </w:t>
      </w:r>
      <w:r w:rsidR="004520D5" w:rsidRPr="0022307E">
        <w:rPr>
          <w:rFonts w:ascii="Bookman Old Style" w:hAnsi="Bookman Old Style"/>
          <w:szCs w:val="24"/>
        </w:rPr>
        <w:t xml:space="preserve">Rajasthan Institute of Public Administration, </w:t>
      </w:r>
      <w:r w:rsidR="00047EEF" w:rsidRPr="0022307E">
        <w:rPr>
          <w:rFonts w:ascii="Bookman Old Style" w:hAnsi="Bookman Old Style"/>
          <w:szCs w:val="24"/>
        </w:rPr>
        <w:t xml:space="preserve">Jaipur </w:t>
      </w:r>
    </w:p>
    <w:p w:rsidR="00BF60F2" w:rsidRPr="0022307E" w:rsidRDefault="00BF60F2" w:rsidP="0022307E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b/>
          <w:szCs w:val="24"/>
        </w:rPr>
        <w:t>Date:</w:t>
      </w:r>
      <w:r w:rsidR="004520D5" w:rsidRPr="0022307E">
        <w:rPr>
          <w:rFonts w:ascii="Bookman Old Style" w:hAnsi="Bookman Old Style"/>
          <w:b/>
          <w:szCs w:val="24"/>
        </w:rPr>
        <w:t xml:space="preserve"> </w:t>
      </w:r>
      <w:r w:rsidR="004520D5" w:rsidRPr="0022307E">
        <w:rPr>
          <w:rFonts w:ascii="Bookman Old Style" w:hAnsi="Bookman Old Style"/>
          <w:szCs w:val="24"/>
        </w:rPr>
        <w:t xml:space="preserve">20-26 </w:t>
      </w:r>
      <w:r w:rsidR="009F54E0" w:rsidRPr="0022307E">
        <w:rPr>
          <w:rFonts w:ascii="Bookman Old Style" w:hAnsi="Bookman Old Style"/>
          <w:szCs w:val="24"/>
        </w:rPr>
        <w:t>October</w:t>
      </w:r>
      <w:r w:rsidR="00047EEF" w:rsidRPr="0022307E">
        <w:rPr>
          <w:rFonts w:ascii="Bookman Old Style" w:hAnsi="Bookman Old Style"/>
          <w:szCs w:val="24"/>
        </w:rPr>
        <w:t>, 2016</w:t>
      </w:r>
    </w:p>
    <w:p w:rsidR="00861EF3" w:rsidRPr="0022307E" w:rsidRDefault="00BF60F2" w:rsidP="0022307E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b/>
          <w:szCs w:val="24"/>
        </w:rPr>
        <w:t>Course fee:</w:t>
      </w:r>
      <w:r w:rsidR="004520D5" w:rsidRPr="0022307E">
        <w:rPr>
          <w:rFonts w:ascii="Bookman Old Style" w:hAnsi="Bookman Old Style"/>
          <w:b/>
          <w:szCs w:val="24"/>
        </w:rPr>
        <w:t xml:space="preserve"> </w:t>
      </w:r>
      <w:proofErr w:type="spellStart"/>
      <w:r w:rsidR="004520D5" w:rsidRPr="0022307E">
        <w:rPr>
          <w:rFonts w:ascii="Bookman Old Style" w:hAnsi="Bookman Old Style"/>
          <w:szCs w:val="24"/>
        </w:rPr>
        <w:t>R</w:t>
      </w:r>
      <w:r w:rsidR="00047EEF" w:rsidRPr="0022307E">
        <w:rPr>
          <w:rFonts w:ascii="Bookman Old Style" w:hAnsi="Bookman Old Style"/>
          <w:szCs w:val="24"/>
        </w:rPr>
        <w:t>s</w:t>
      </w:r>
      <w:proofErr w:type="spellEnd"/>
      <w:r w:rsidR="00047EEF" w:rsidRPr="0022307E">
        <w:rPr>
          <w:rFonts w:ascii="Bookman Old Style" w:hAnsi="Bookman Old Style"/>
          <w:szCs w:val="24"/>
        </w:rPr>
        <w:t xml:space="preserve"> 15,000 per participant</w:t>
      </w:r>
      <w:r w:rsidR="00861EF3" w:rsidRPr="0022307E">
        <w:rPr>
          <w:rFonts w:ascii="Bookman Old Style" w:hAnsi="Bookman Old Style"/>
          <w:szCs w:val="24"/>
        </w:rPr>
        <w:t xml:space="preserve"> (at Jaipur)</w:t>
      </w:r>
    </w:p>
    <w:p w:rsidR="00BF60F2" w:rsidRPr="0022307E" w:rsidRDefault="00BF60F2" w:rsidP="0022307E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b/>
          <w:szCs w:val="24"/>
        </w:rPr>
        <w:t>Duration:</w:t>
      </w:r>
      <w:r w:rsidR="00374348" w:rsidRPr="0022307E">
        <w:rPr>
          <w:rFonts w:ascii="Bookman Old Style" w:hAnsi="Bookman Old Style"/>
          <w:szCs w:val="24"/>
        </w:rPr>
        <w:t xml:space="preserve"> 7</w:t>
      </w:r>
      <w:r w:rsidR="00CC40A2" w:rsidRPr="0022307E">
        <w:rPr>
          <w:rFonts w:ascii="Bookman Old Style" w:hAnsi="Bookman Old Style"/>
          <w:szCs w:val="24"/>
        </w:rPr>
        <w:t xml:space="preserve"> days</w:t>
      </w:r>
    </w:p>
    <w:p w:rsidR="00BA7493" w:rsidRPr="0022307E" w:rsidRDefault="00BA7493" w:rsidP="0022307E">
      <w:pPr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BA7493" w:rsidRPr="0022307E" w:rsidRDefault="00374348" w:rsidP="0022307E">
      <w:pPr>
        <w:spacing w:after="0" w:line="240" w:lineRule="auto"/>
        <w:jc w:val="both"/>
        <w:rPr>
          <w:rFonts w:ascii="Bookman Old Style" w:hAnsi="Bookman Old Style"/>
          <w:szCs w:val="24"/>
        </w:rPr>
      </w:pPr>
      <w:r w:rsidRPr="0022307E">
        <w:rPr>
          <w:rFonts w:ascii="Bookman Old Style" w:hAnsi="Bookman Old Style"/>
          <w:b/>
          <w:szCs w:val="24"/>
        </w:rPr>
        <w:t>Resource Person</w:t>
      </w:r>
      <w:r w:rsidR="00E81285">
        <w:rPr>
          <w:rFonts w:ascii="Bookman Old Style" w:hAnsi="Bookman Old Style"/>
          <w:b/>
          <w:szCs w:val="24"/>
        </w:rPr>
        <w:t xml:space="preserve">- </w:t>
      </w:r>
      <w:r w:rsidR="00BA7493" w:rsidRPr="0022307E">
        <w:rPr>
          <w:rFonts w:ascii="Bookman Old Style" w:hAnsi="Bookman Old Style"/>
          <w:szCs w:val="24"/>
        </w:rPr>
        <w:t xml:space="preserve">The lead instructor of the Course will be Shri </w:t>
      </w:r>
      <w:proofErr w:type="spellStart"/>
      <w:r w:rsidR="00BA7493" w:rsidRPr="0022307E">
        <w:rPr>
          <w:rFonts w:ascii="Bookman Old Style" w:hAnsi="Bookman Old Style"/>
          <w:szCs w:val="24"/>
        </w:rPr>
        <w:t>Ajeet</w:t>
      </w:r>
      <w:proofErr w:type="spellEnd"/>
      <w:r w:rsidR="00BA7493" w:rsidRPr="0022307E">
        <w:rPr>
          <w:rFonts w:ascii="Bookman Old Style" w:hAnsi="Bookman Old Style"/>
          <w:szCs w:val="24"/>
        </w:rPr>
        <w:t xml:space="preserve"> Singh </w:t>
      </w:r>
      <w:proofErr w:type="spellStart"/>
      <w:r w:rsidR="00BA7493" w:rsidRPr="0022307E">
        <w:rPr>
          <w:rFonts w:ascii="Bookman Old Style" w:hAnsi="Bookman Old Style"/>
          <w:szCs w:val="24"/>
        </w:rPr>
        <w:t>Shekhawat</w:t>
      </w:r>
      <w:proofErr w:type="spellEnd"/>
      <w:r w:rsidR="00F502A4" w:rsidRPr="0022307E">
        <w:rPr>
          <w:rFonts w:ascii="Bookman Old Style" w:hAnsi="Bookman Old Style"/>
          <w:szCs w:val="24"/>
        </w:rPr>
        <w:t>, IG (</w:t>
      </w:r>
      <w:proofErr w:type="spellStart"/>
      <w:r w:rsidR="00F502A4" w:rsidRPr="0022307E">
        <w:rPr>
          <w:rFonts w:ascii="Bookman Old Style" w:hAnsi="Bookman Old Style"/>
          <w:szCs w:val="24"/>
        </w:rPr>
        <w:t>Retd</w:t>
      </w:r>
      <w:proofErr w:type="spellEnd"/>
      <w:r w:rsidR="00F502A4" w:rsidRPr="0022307E">
        <w:rPr>
          <w:rFonts w:ascii="Bookman Old Style" w:hAnsi="Bookman Old Style"/>
          <w:szCs w:val="24"/>
        </w:rPr>
        <w:t xml:space="preserve">.), CISF. He has 37 years of rich and varied experience in Installation Security and training. Besides he also has 5 years of experience in security management </w:t>
      </w:r>
      <w:r w:rsidR="008D2E9C" w:rsidRPr="0022307E">
        <w:rPr>
          <w:rFonts w:ascii="Bookman Old Style" w:hAnsi="Bookman Old Style"/>
          <w:szCs w:val="24"/>
        </w:rPr>
        <w:t xml:space="preserve">in Private sector and security consulting. </w:t>
      </w:r>
    </w:p>
    <w:p w:rsidR="008D2E9C" w:rsidRPr="0022307E" w:rsidRDefault="008D2E9C" w:rsidP="0022307E">
      <w:pPr>
        <w:spacing w:after="0" w:line="240" w:lineRule="auto"/>
        <w:jc w:val="both"/>
        <w:rPr>
          <w:rFonts w:ascii="Bookman Old Style" w:hAnsi="Bookman Old Style"/>
          <w:szCs w:val="24"/>
        </w:rPr>
      </w:pPr>
    </w:p>
    <w:p w:rsidR="0022307E" w:rsidRDefault="008D2E9C" w:rsidP="00E81285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22307E">
        <w:rPr>
          <w:rFonts w:ascii="Bookman Old Style" w:hAnsi="Bookman Old Style"/>
          <w:szCs w:val="24"/>
        </w:rPr>
        <w:t xml:space="preserve">In addition, domain experts will also be invited from other </w:t>
      </w:r>
      <w:r w:rsidR="00944FAD" w:rsidRPr="0022307E">
        <w:rPr>
          <w:rFonts w:ascii="Bookman Old Style" w:hAnsi="Bookman Old Style"/>
          <w:szCs w:val="24"/>
        </w:rPr>
        <w:t xml:space="preserve">relevant and enforcement agencies </w:t>
      </w:r>
      <w:r w:rsidR="00374348" w:rsidRPr="0022307E">
        <w:rPr>
          <w:rFonts w:ascii="Bookman Old Style" w:hAnsi="Bookman Old Style"/>
          <w:szCs w:val="24"/>
        </w:rPr>
        <w:t>(like police &amp; CISF)</w:t>
      </w:r>
      <w:r w:rsidR="00641C6E" w:rsidRPr="0022307E">
        <w:rPr>
          <w:rFonts w:ascii="Bookman Old Style" w:hAnsi="Bookman Old Style"/>
          <w:szCs w:val="24"/>
        </w:rPr>
        <w:t xml:space="preserve"> will provide</w:t>
      </w:r>
      <w:r w:rsidR="00944FAD" w:rsidRPr="0022307E">
        <w:rPr>
          <w:rFonts w:ascii="Bookman Old Style" w:hAnsi="Bookman Old Style"/>
          <w:szCs w:val="24"/>
        </w:rPr>
        <w:t xml:space="preserve"> holistic and comprehensive understanding of the issues.</w:t>
      </w:r>
    </w:p>
    <w:p w:rsidR="000A34AD" w:rsidRPr="00E46C34" w:rsidRDefault="000A34AD" w:rsidP="000A34AD">
      <w:pPr>
        <w:spacing w:after="0"/>
        <w:jc w:val="center"/>
        <w:rPr>
          <w:rFonts w:ascii="Book Antiqua" w:eastAsia="Calibri" w:hAnsi="Book Antiqua" w:cs="Arial"/>
          <w:b/>
          <w:sz w:val="28"/>
          <w:szCs w:val="28"/>
        </w:rPr>
      </w:pPr>
      <w:r w:rsidRPr="00C3598E">
        <w:rPr>
          <w:rFonts w:ascii="DevLys 010 Thin" w:hAnsi="DevLys 010 Thin"/>
          <w:b/>
          <w:noProof/>
          <w:sz w:val="46"/>
          <w:szCs w:val="28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5A4039DB" wp14:editId="6CF87B72">
            <wp:simplePos x="0" y="0"/>
            <wp:positionH relativeFrom="column">
              <wp:posOffset>-734947</wp:posOffset>
            </wp:positionH>
            <wp:positionV relativeFrom="paragraph">
              <wp:posOffset>-340995</wp:posOffset>
            </wp:positionV>
            <wp:extent cx="800100" cy="702011"/>
            <wp:effectExtent l="0" t="0" r="0" b="3175"/>
            <wp:wrapNone/>
            <wp:docPr id="2" name="Picture 2" descr="LOGO sp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puj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46C34">
        <w:rPr>
          <w:rFonts w:ascii="Book Antiqua" w:eastAsia="Calibri" w:hAnsi="Book Antiqua" w:cs="Arial"/>
          <w:b/>
          <w:sz w:val="28"/>
          <w:szCs w:val="28"/>
        </w:rPr>
        <w:t>Sardar</w:t>
      </w:r>
      <w:proofErr w:type="spellEnd"/>
      <w:r w:rsidRPr="00E46C34">
        <w:rPr>
          <w:rFonts w:ascii="Book Antiqua" w:eastAsia="Calibri" w:hAnsi="Book Antiqua" w:cs="Arial"/>
          <w:b/>
          <w:sz w:val="28"/>
          <w:szCs w:val="28"/>
        </w:rPr>
        <w:t xml:space="preserve"> Patel University of Police, Security and Criminal Justice, Jodhpur</w:t>
      </w:r>
    </w:p>
    <w:p w:rsidR="000A34AD" w:rsidRDefault="000A34AD" w:rsidP="000A34AD">
      <w:pPr>
        <w:spacing w:after="0"/>
        <w:jc w:val="center"/>
        <w:rPr>
          <w:rFonts w:ascii="Book Antiqua" w:eastAsia="Calibri" w:hAnsi="Book Antiqua" w:cs="Arial"/>
          <w:b/>
          <w:sz w:val="26"/>
          <w:szCs w:val="28"/>
        </w:rPr>
      </w:pPr>
      <w:r w:rsidRPr="000A21B4">
        <w:rPr>
          <w:rFonts w:ascii="Book Antiqua" w:eastAsia="Calibri" w:hAnsi="Book Antiqua" w:cs="Arial"/>
          <w:b/>
          <w:sz w:val="26"/>
          <w:szCs w:val="28"/>
        </w:rPr>
        <w:t>Centre for Disaster Management &amp; Installation Security</w:t>
      </w:r>
      <w:r>
        <w:rPr>
          <w:rFonts w:ascii="Book Antiqua" w:eastAsia="Calibri" w:hAnsi="Book Antiqua" w:cs="Arial"/>
          <w:b/>
          <w:sz w:val="26"/>
          <w:szCs w:val="28"/>
        </w:rPr>
        <w:t xml:space="preserve"> </w:t>
      </w:r>
      <w:r w:rsidRPr="000A21B4">
        <w:rPr>
          <w:rFonts w:ascii="Book Antiqua" w:eastAsia="Calibri" w:hAnsi="Book Antiqua" w:cs="Arial"/>
          <w:b/>
          <w:sz w:val="26"/>
          <w:szCs w:val="28"/>
        </w:rPr>
        <w:t>(CDMIS)</w:t>
      </w:r>
    </w:p>
    <w:p w:rsidR="000A34AD" w:rsidRPr="000A21B4" w:rsidRDefault="000A34AD" w:rsidP="000A34AD">
      <w:pPr>
        <w:spacing w:after="0"/>
        <w:jc w:val="center"/>
        <w:rPr>
          <w:rFonts w:ascii="Book Antiqua" w:eastAsia="Calibri" w:hAnsi="Book Antiqua" w:cs="Arial"/>
          <w:b/>
          <w:sz w:val="26"/>
          <w:szCs w:val="28"/>
        </w:rPr>
      </w:pPr>
    </w:p>
    <w:p w:rsidR="000A34AD" w:rsidRPr="000A34AD" w:rsidRDefault="000A34AD" w:rsidP="000A34AD">
      <w:pPr>
        <w:spacing w:after="0"/>
        <w:jc w:val="center"/>
        <w:rPr>
          <w:rFonts w:ascii="Book Antiqua" w:eastAsia="Calibri" w:hAnsi="Book Antiqua" w:cs="Arial"/>
          <w:b/>
          <w:noProof/>
          <w:sz w:val="24"/>
          <w:szCs w:val="28"/>
        </w:rPr>
      </w:pPr>
      <w:r w:rsidRPr="000A34AD">
        <w:rPr>
          <w:rFonts w:ascii="Book Antiqua" w:eastAsia="Calibri" w:hAnsi="Book Antiqua" w:cs="Arial"/>
          <w:b/>
          <w:sz w:val="24"/>
          <w:szCs w:val="28"/>
        </w:rPr>
        <w:t>CERTIFICATE COURSE IN INSTALLATION SECURITY AUDIT</w:t>
      </w:r>
    </w:p>
    <w:p w:rsidR="0022307E" w:rsidRDefault="0022307E" w:rsidP="000B21C9">
      <w:pPr>
        <w:spacing w:after="0"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5C196F" w:rsidRPr="00A42F68" w:rsidRDefault="00A42F68" w:rsidP="00A42F6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NOMINATION FORM</w:t>
      </w:r>
    </w:p>
    <w:p w:rsidR="000B21C9" w:rsidRDefault="000B21C9" w:rsidP="000B21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4036"/>
      </w:tblGrid>
      <w:tr w:rsidR="00771B0D" w:rsidRPr="00771B0D" w:rsidTr="00771B0D">
        <w:tc>
          <w:tcPr>
            <w:tcW w:w="5755" w:type="dxa"/>
          </w:tcPr>
          <w:p w:rsidR="00771B0D" w:rsidRPr="00A42F68" w:rsidRDefault="00A42F68" w:rsidP="00A42F68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Name of </w:t>
            </w:r>
            <w:r w:rsidR="00771B0D" w:rsidRPr="00A42F68">
              <w:rPr>
                <w:rFonts w:ascii="Bookman Old Style" w:hAnsi="Bookman Old Style"/>
                <w:sz w:val="24"/>
                <w:szCs w:val="24"/>
              </w:rPr>
              <w:t>Officer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A42F68" w:rsidRDefault="00071CB9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Designation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42F68">
              <w:rPr>
                <w:rFonts w:ascii="Bookman Old Style" w:hAnsi="Bookman Old Style"/>
                <w:sz w:val="24"/>
                <w:szCs w:val="24"/>
              </w:rPr>
              <w:tab/>
            </w: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A42F68" w:rsidRDefault="00071CB9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Department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A42F68" w:rsidRDefault="00071CB9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Organisation/ Company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A42F68" w:rsidRDefault="00071CB9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Postal Address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A42F68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42F68">
              <w:rPr>
                <w:rFonts w:ascii="Bookman Old Style" w:hAnsi="Bookman Old Style"/>
                <w:sz w:val="24"/>
                <w:szCs w:val="24"/>
              </w:rPr>
              <w:t>Telephone number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E-Mail Address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Personal Information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71B0D" w:rsidRPr="00771B0D" w:rsidTr="00771B0D">
        <w:tc>
          <w:tcPr>
            <w:tcW w:w="5755" w:type="dxa"/>
          </w:tcPr>
          <w:p w:rsidR="00771B0D" w:rsidRPr="00586BBA" w:rsidRDefault="00586BBA" w:rsidP="00586B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Age as on 1</w:t>
            </w:r>
            <w:r w:rsidRPr="00586BBA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Nov; 2016</w:t>
            </w:r>
          </w:p>
        </w:tc>
        <w:tc>
          <w:tcPr>
            <w:tcW w:w="4299" w:type="dxa"/>
          </w:tcPr>
          <w:p w:rsidR="00771B0D" w:rsidRDefault="00771B0D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71CB9" w:rsidRPr="00771B0D" w:rsidTr="00771B0D">
        <w:tc>
          <w:tcPr>
            <w:tcW w:w="5755" w:type="dxa"/>
          </w:tcPr>
          <w:p w:rsidR="00071CB9" w:rsidRPr="00586BBA" w:rsidRDefault="001173BF" w:rsidP="00586B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Blood Gro</w:t>
            </w:r>
            <w:r w:rsidR="00586BBA">
              <w:rPr>
                <w:rFonts w:ascii="Bookman Old Style" w:hAnsi="Bookman Old Style"/>
                <w:sz w:val="24"/>
                <w:szCs w:val="24"/>
              </w:rPr>
              <w:t>up</w:t>
            </w:r>
          </w:p>
        </w:tc>
        <w:tc>
          <w:tcPr>
            <w:tcW w:w="4299" w:type="dxa"/>
          </w:tcPr>
          <w:p w:rsidR="00071CB9" w:rsidRDefault="00071CB9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F5F86" w:rsidRPr="00A42F68" w:rsidRDefault="001F5F86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173BF" w:rsidRPr="00771B0D" w:rsidTr="00771B0D">
        <w:tc>
          <w:tcPr>
            <w:tcW w:w="5755" w:type="dxa"/>
          </w:tcPr>
          <w:p w:rsidR="001173BF" w:rsidRDefault="001173BF" w:rsidP="00586B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Special Medical Condition (if any)</w:t>
            </w:r>
          </w:p>
        </w:tc>
        <w:tc>
          <w:tcPr>
            <w:tcW w:w="4299" w:type="dxa"/>
          </w:tcPr>
          <w:p w:rsidR="001173BF" w:rsidRDefault="001173BF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1173BF" w:rsidRDefault="001173BF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173BF" w:rsidRPr="00771B0D" w:rsidTr="00771B0D">
        <w:tc>
          <w:tcPr>
            <w:tcW w:w="5755" w:type="dxa"/>
          </w:tcPr>
          <w:p w:rsidR="001173BF" w:rsidRDefault="001173BF" w:rsidP="00586B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Person to be contacted in case of Emergency</w:t>
            </w:r>
          </w:p>
        </w:tc>
        <w:tc>
          <w:tcPr>
            <w:tcW w:w="4299" w:type="dxa"/>
          </w:tcPr>
          <w:p w:rsidR="001173BF" w:rsidRDefault="001173BF" w:rsidP="00936AA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C196F" w:rsidRDefault="005C196F" w:rsidP="000B21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173BF" w:rsidRDefault="001173BF" w:rsidP="000B21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173BF" w:rsidRDefault="001173BF" w:rsidP="000B21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173BF" w:rsidRDefault="001173BF" w:rsidP="001173B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</w:t>
      </w:r>
    </w:p>
    <w:p w:rsidR="00DF329B" w:rsidRDefault="001173BF" w:rsidP="001173B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944FAD" w:rsidRDefault="001173BF" w:rsidP="001173BF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 of Officer</w:t>
      </w:r>
    </w:p>
    <w:p w:rsidR="00DF329B" w:rsidRDefault="00DF329B" w:rsidP="00DF329B">
      <w:pPr>
        <w:spacing w:after="0" w:line="240" w:lineRule="auto"/>
        <w:ind w:left="5760" w:firstLine="720"/>
        <w:jc w:val="center"/>
        <w:rPr>
          <w:rFonts w:ascii="Bookman Old Style" w:hAnsi="Bookman Old Style"/>
          <w:sz w:val="24"/>
          <w:szCs w:val="24"/>
        </w:rPr>
      </w:pPr>
    </w:p>
    <w:p w:rsidR="00DF329B" w:rsidRDefault="00DF329B" w:rsidP="00DF329B">
      <w:pPr>
        <w:spacing w:after="0" w:line="240" w:lineRule="auto"/>
        <w:ind w:left="5760" w:firstLine="7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Date-</w:t>
      </w:r>
      <w:r>
        <w:rPr>
          <w:rFonts w:ascii="Bookman Old Style" w:hAnsi="Bookman Old Style"/>
          <w:sz w:val="24"/>
          <w:szCs w:val="24"/>
        </w:rPr>
        <w:tab/>
      </w:r>
    </w:p>
    <w:p w:rsidR="00DF329B" w:rsidRDefault="00DF329B" w:rsidP="00DF329B">
      <w:pPr>
        <w:spacing w:after="0" w:line="240" w:lineRule="auto"/>
        <w:ind w:left="5760" w:firstLine="720"/>
        <w:jc w:val="center"/>
        <w:rPr>
          <w:rFonts w:ascii="Bookman Old Style" w:hAnsi="Bookman Old Style"/>
          <w:sz w:val="24"/>
          <w:szCs w:val="24"/>
        </w:rPr>
      </w:pPr>
    </w:p>
    <w:p w:rsidR="00DF329B" w:rsidRDefault="00DF329B" w:rsidP="00DF32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F329B" w:rsidRDefault="00DF329B" w:rsidP="00DF32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hereby nominate the above officer to the certificate course.</w:t>
      </w:r>
    </w:p>
    <w:p w:rsidR="00B1459A" w:rsidRDefault="00B1459A" w:rsidP="00DF32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F329B" w:rsidRDefault="00DF329B" w:rsidP="00DF32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F329B" w:rsidRDefault="00DF329B" w:rsidP="00DF329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</w:t>
      </w:r>
    </w:p>
    <w:p w:rsidR="00DF329B" w:rsidRDefault="00DF329B" w:rsidP="00DF329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</w:p>
    <w:p w:rsidR="00DF329B" w:rsidRDefault="00B1459A" w:rsidP="00B1459A">
      <w:pPr>
        <w:spacing w:after="0" w:line="240" w:lineRule="auto"/>
        <w:ind w:left="432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Signature of Head of the organi</w:t>
      </w:r>
      <w:r w:rsidR="00DF329B">
        <w:rPr>
          <w:rFonts w:ascii="Bookman Old Style" w:hAnsi="Bookman Old Style"/>
          <w:sz w:val="24"/>
          <w:szCs w:val="24"/>
        </w:rPr>
        <w:t>sation</w:t>
      </w:r>
    </w:p>
    <w:p w:rsidR="00DF329B" w:rsidRDefault="00DF329B" w:rsidP="00DF329B">
      <w:pPr>
        <w:spacing w:after="0" w:line="240" w:lineRule="auto"/>
        <w:ind w:left="5760" w:firstLine="720"/>
        <w:jc w:val="center"/>
        <w:rPr>
          <w:rFonts w:ascii="Bookman Old Style" w:hAnsi="Bookman Old Style"/>
          <w:sz w:val="24"/>
          <w:szCs w:val="24"/>
        </w:rPr>
      </w:pPr>
    </w:p>
    <w:p w:rsidR="00DF329B" w:rsidRDefault="00DF329B" w:rsidP="00B1459A">
      <w:pPr>
        <w:spacing w:after="0" w:line="240" w:lineRule="auto"/>
        <w:ind w:left="43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Date-</w:t>
      </w:r>
      <w:r>
        <w:rPr>
          <w:rFonts w:ascii="Bookman Old Style" w:hAnsi="Bookman Old Style"/>
          <w:sz w:val="24"/>
          <w:szCs w:val="24"/>
        </w:rPr>
        <w:tab/>
      </w:r>
    </w:p>
    <w:p w:rsidR="00B1459A" w:rsidRDefault="00B1459A" w:rsidP="00B1459A">
      <w:pPr>
        <w:spacing w:after="0" w:line="240" w:lineRule="auto"/>
        <w:ind w:left="4320" w:firstLine="720"/>
        <w:rPr>
          <w:rFonts w:ascii="Bookman Old Style" w:hAnsi="Bookman Old Style"/>
          <w:sz w:val="24"/>
          <w:szCs w:val="24"/>
        </w:rPr>
      </w:pPr>
    </w:p>
    <w:p w:rsidR="00B1459A" w:rsidRDefault="00B1459A" w:rsidP="00B1459A">
      <w:pPr>
        <w:spacing w:after="0" w:line="240" w:lineRule="auto"/>
        <w:ind w:left="4320"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Seal- </w:t>
      </w:r>
    </w:p>
    <w:p w:rsidR="00DF329B" w:rsidRDefault="00DF329B" w:rsidP="00DF329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DF329B" w:rsidRDefault="00DF329B" w:rsidP="00DF329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sectPr w:rsidR="00DF329B" w:rsidSect="00E81285">
      <w:pgSz w:w="11906" w:h="16838"/>
      <w:pgMar w:top="810" w:right="1016" w:bottom="27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 Thi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535D"/>
    <w:multiLevelType w:val="hybridMultilevel"/>
    <w:tmpl w:val="63809B78"/>
    <w:lvl w:ilvl="0" w:tplc="66A684FE">
      <w:start w:val="8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C665BC"/>
    <w:multiLevelType w:val="hybridMultilevel"/>
    <w:tmpl w:val="040A5ECC"/>
    <w:lvl w:ilvl="0" w:tplc="B5E46FA2">
      <w:start w:val="5"/>
      <w:numFmt w:val="bullet"/>
      <w:lvlText w:val="-"/>
      <w:lvlJc w:val="left"/>
      <w:pPr>
        <w:ind w:left="90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58"/>
    <w:rsid w:val="00047EEF"/>
    <w:rsid w:val="00071CB9"/>
    <w:rsid w:val="000A21B4"/>
    <w:rsid w:val="000A34AD"/>
    <w:rsid w:val="000B21C9"/>
    <w:rsid w:val="000D4D20"/>
    <w:rsid w:val="001173BF"/>
    <w:rsid w:val="00154D28"/>
    <w:rsid w:val="001F5F86"/>
    <w:rsid w:val="0022307E"/>
    <w:rsid w:val="002410FF"/>
    <w:rsid w:val="00276B69"/>
    <w:rsid w:val="00320306"/>
    <w:rsid w:val="00374348"/>
    <w:rsid w:val="003876F7"/>
    <w:rsid w:val="0043577F"/>
    <w:rsid w:val="004520D5"/>
    <w:rsid w:val="004B3AFB"/>
    <w:rsid w:val="004D5975"/>
    <w:rsid w:val="00586BBA"/>
    <w:rsid w:val="005A7799"/>
    <w:rsid w:val="005C196F"/>
    <w:rsid w:val="005F097B"/>
    <w:rsid w:val="00641C6E"/>
    <w:rsid w:val="007472C5"/>
    <w:rsid w:val="00771B0D"/>
    <w:rsid w:val="00861EF3"/>
    <w:rsid w:val="008D2E9C"/>
    <w:rsid w:val="008E640B"/>
    <w:rsid w:val="00904885"/>
    <w:rsid w:val="00920465"/>
    <w:rsid w:val="00944FAD"/>
    <w:rsid w:val="009F54E0"/>
    <w:rsid w:val="00A10A45"/>
    <w:rsid w:val="00A221D7"/>
    <w:rsid w:val="00A42F68"/>
    <w:rsid w:val="00A86998"/>
    <w:rsid w:val="00B1459A"/>
    <w:rsid w:val="00BA7493"/>
    <w:rsid w:val="00BF60F2"/>
    <w:rsid w:val="00C927EF"/>
    <w:rsid w:val="00CC40A2"/>
    <w:rsid w:val="00D04F58"/>
    <w:rsid w:val="00D2281E"/>
    <w:rsid w:val="00D22AA3"/>
    <w:rsid w:val="00D461CF"/>
    <w:rsid w:val="00DF054D"/>
    <w:rsid w:val="00DF329B"/>
    <w:rsid w:val="00E1265C"/>
    <w:rsid w:val="00E46C34"/>
    <w:rsid w:val="00E50CB5"/>
    <w:rsid w:val="00E568C6"/>
    <w:rsid w:val="00E81285"/>
    <w:rsid w:val="00EF2BE4"/>
    <w:rsid w:val="00F502A4"/>
    <w:rsid w:val="00F52BE6"/>
    <w:rsid w:val="00F71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E6C714-730B-41F8-8928-F136F083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EF3"/>
    <w:pPr>
      <w:ind w:left="720"/>
      <w:contextualSpacing/>
    </w:pPr>
  </w:style>
  <w:style w:type="table" w:styleId="TableGrid">
    <w:name w:val="Table Grid"/>
    <w:basedOn w:val="TableNormal"/>
    <w:uiPriority w:val="39"/>
    <w:rsid w:val="0077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EE74A-EDA9-44A9-905D-2E771061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Design Factory</dc:creator>
  <cp:keywords/>
  <dc:description/>
  <cp:lastModifiedBy>VIJAY SINGH SHEORAN</cp:lastModifiedBy>
  <cp:revision>3</cp:revision>
  <cp:lastPrinted>2016-09-12T12:48:00Z</cp:lastPrinted>
  <dcterms:created xsi:type="dcterms:W3CDTF">2016-10-18T12:41:00Z</dcterms:created>
  <dcterms:modified xsi:type="dcterms:W3CDTF">2016-10-18T12:41:00Z</dcterms:modified>
</cp:coreProperties>
</file>